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447CD" w:rsidRPr="00670921" w:rsidRDefault="001447CD" w:rsidP="00670921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670921">
        <w:rPr>
          <w:b/>
          <w:bCs/>
          <w:color w:val="333333"/>
          <w:sz w:val="28"/>
          <w:szCs w:val="28"/>
        </w:rPr>
        <w:t>О</w:t>
      </w:r>
      <w:r w:rsidR="00670921" w:rsidRPr="00670921">
        <w:rPr>
          <w:b/>
          <w:bCs/>
          <w:color w:val="333333"/>
          <w:sz w:val="28"/>
          <w:szCs w:val="28"/>
        </w:rPr>
        <w:t>тветственность за преступления в сфере незаконного оборота наркотических средств</w:t>
      </w:r>
    </w:p>
    <w:bookmarkEnd w:id="0"/>
    <w:p w:rsidR="001447CD" w:rsidRPr="00670921" w:rsidRDefault="001447CD" w:rsidP="0067092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70921">
        <w:rPr>
          <w:color w:val="000000"/>
          <w:sz w:val="28"/>
          <w:szCs w:val="28"/>
        </w:rPr>
        <w:t> </w:t>
      </w:r>
      <w:r w:rsidRPr="00670921">
        <w:rPr>
          <w:color w:val="FFFFFF"/>
          <w:sz w:val="28"/>
          <w:szCs w:val="28"/>
        </w:rPr>
        <w:t>Текст</w:t>
      </w:r>
    </w:p>
    <w:p w:rsidR="00670921" w:rsidRP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Любое нахождение при себе наркотика, даже без цели продажи (его нахождение, хранение, перевозка, изготовление, и т.п.) по ст.228 УК РФ - влечет наказание в виде штрафа до 500 тысяч рублей, либо обязательными работами, которыми как правило для подростков является уборка улиц, на срок до 480 часов, либо исправительными работами на срок до 2 лет, либо ограничением свободы, предполагающим ношение на теле электронного браслета, на срок до 3 лет, либо лишением свободы на срок до 15лет.</w:t>
      </w:r>
    </w:p>
    <w:p w:rsid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228.1 УК РФ определяет ответственность за изготовление или сбыт наркотических средств, психотропных веществ или их аналогов - лишение свободы на срок до 20 лет со штрафом до миллиона рублей.</w:t>
      </w:r>
    </w:p>
    <w:p w:rsid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228.3 УК РФ - приобретение, хранение или перевозка веществ, из которых могут быть приготовлены наркотические средства или психотропные вещества (прекурсоры) - наказываются штрафом в размере до 500 тысяч рублей, либо обязательными работами на срок до 240 часов, либо ограничением свободы или лишением свободы до 2-х лет.</w:t>
      </w:r>
    </w:p>
    <w:p w:rsidR="00670921" w:rsidRPr="00670921" w:rsidRDefault="00670921" w:rsidP="006709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231 УК РФ - незаконное культивирование растений, содержащих наркотические средства или психотропные вещества, либо их прекурсоры - наказывается штрафом в размере до 300 тысяч рублей, либо обязательными работами на срок до 480 часов, либо ограничением свободы или лишением свободы на срок до 2 лет.</w:t>
      </w:r>
    </w:p>
    <w:p w:rsidR="00447929" w:rsidRPr="00670921" w:rsidRDefault="00447929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670921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6792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8AD3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2024-01-04T09:56:00Z</cp:lastPrinted>
  <dcterms:created xsi:type="dcterms:W3CDTF">2024-05-15T17:36:00Z</dcterms:created>
  <dcterms:modified xsi:type="dcterms:W3CDTF">2024-05-28T10:02:00Z</dcterms:modified>
</cp:coreProperties>
</file>